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b/>
          <w:bCs/>
          <w:sz w:val="24"/>
          <w:szCs w:val="32"/>
        </w:rPr>
      </w:pPr>
      <w:bookmarkStart w:id="0" w:name="_GoBack"/>
      <w:bookmarkEnd w:id="0"/>
      <w:r>
        <w:rPr>
          <w:rFonts w:hint="eastAsia" w:asciiTheme="minorEastAsia" w:hAnsiTheme="minorEastAsia" w:eastAsiaTheme="minorEastAsia" w:cstheme="minorEastAsia"/>
          <w:b/>
          <w:bCs/>
          <w:sz w:val="24"/>
          <w:szCs w:val="32"/>
        </w:rPr>
        <w:t>2022年度全国教育科学规划课题申报公告</w:t>
      </w:r>
    </w:p>
    <w:p>
      <w:pPr>
        <w:spacing w:line="360" w:lineRule="auto"/>
        <w:jc w:val="center"/>
        <w:rPr>
          <w:rFonts w:hint="eastAsia" w:asciiTheme="minorEastAsia" w:hAnsiTheme="minorEastAsia" w:eastAsiaTheme="minorEastAsia" w:cstheme="minorEastAsia"/>
          <w:b/>
          <w:bCs/>
          <w:sz w:val="24"/>
          <w:szCs w:val="32"/>
        </w:rPr>
      </w:pPr>
    </w:p>
    <w:p>
      <w:pPr>
        <w:spacing w:line="360" w:lineRule="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各单位：</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为做好202</w:t>
      </w:r>
      <w:r>
        <w:rPr>
          <w:rFonts w:hint="eastAsia" w:asciiTheme="minorEastAsia" w:hAnsiTheme="minorEastAsia" w:cstheme="minorEastAsia"/>
          <w:sz w:val="24"/>
          <w:szCs w:val="32"/>
          <w:lang w:val="en-US" w:eastAsia="zh-CN"/>
        </w:rPr>
        <w:t>2</w:t>
      </w:r>
      <w:r>
        <w:rPr>
          <w:rFonts w:hint="eastAsia" w:asciiTheme="minorEastAsia" w:hAnsiTheme="minorEastAsia" w:eastAsiaTheme="minorEastAsia" w:cstheme="minorEastAsia"/>
          <w:sz w:val="24"/>
          <w:szCs w:val="32"/>
        </w:rPr>
        <w:t>年度全国教育科学规划课题申报工作,现就有关事项通知如下：</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一、2022年度全国教育科学规划课题申报和评审工作，坚持以习近平新时代中国特色社会主义思想为指导，全面贯彻落实党的十九大和十九届历次全会精神，深入实施《中共中央关于加快构建中国特色哲学社会科学的意见》，全面贯彻落实习近平总书记关于教育的重要论述和全国教育大会精神，坚持正确的政治方向、价值取向和学术导向，坚持以重大理论和现实问题为主攻方向，坚持基础研究和应用研究并重，发挥全国教育科学规划课题的示范引导作用，推动中国特色教育学学科体系、学术体系、话语体系建设，更好繁荣我国科研事业，更好服务党和国家工作大局。</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二、申报全国教育科学规划课题，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立足党和国家事业发展需要，聚焦教育发展全局性、战略性和前瞻性重大理论和现实问题，具有现实性、针对性和较高的决策参考价值。</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sz w:val="24"/>
          <w:szCs w:val="32"/>
        </w:rPr>
        <w:t>三、申请人须具备下列条件：遵守中华人民共和国宪法和法律；具有独立开展研究和组织开展研究的能力，能够承担实质性研究工作；</w:t>
      </w:r>
      <w:r>
        <w:rPr>
          <w:rFonts w:hint="eastAsia" w:asciiTheme="minorEastAsia" w:hAnsiTheme="minorEastAsia" w:eastAsiaTheme="minorEastAsia" w:cstheme="minorEastAsia"/>
          <w:color w:val="FF0000"/>
          <w:sz w:val="24"/>
          <w:szCs w:val="32"/>
        </w:rPr>
        <w:t>国家重大和重点课题申请人须具有正高级专业技术职称（职务），能够担负起课题研究实际组织者和指导者的责任；国家一般课题申请人须具有副高级以上（含）专业技术职称（职务）或博士学位。不具有副高级以上（含）专业技术职称（职务）或者博士学位的，可以申请国家青年课题、教育部重点和教育部青年课题，不需要专家书面推荐。国家青年及教育部青年课题申请人的年龄均不超过35周岁（1987年4月1日后出生）。课题组成员须征得本人同意并签字确认，否则视为违规申报。申请人可以根据研究的实际需要，吸收境外研究人员作为课题组成员参与申请。全日制在读研究生不能申请。在站博士后人员可申请，其中全脱产博士后须从所在博士后工作站申请，在职博士后可以从所在工作单位或博士后工作站申请。</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cstheme="minorEastAsia"/>
          <w:sz w:val="24"/>
          <w:szCs w:val="32"/>
          <w:lang w:val="en-US" w:eastAsia="zh-CN"/>
        </w:rPr>
        <w:t>四</w:t>
      </w:r>
      <w:r>
        <w:rPr>
          <w:rFonts w:hint="eastAsia" w:asciiTheme="minorEastAsia" w:hAnsiTheme="minorEastAsia" w:eastAsiaTheme="minorEastAsia" w:cstheme="minorEastAsia"/>
          <w:sz w:val="24"/>
          <w:szCs w:val="32"/>
        </w:rPr>
        <w:t>、2022年度设国家社科基金重大招标和重点（含重大和重点的委托项目）课题若干。每个选题原则上只确立1项课题立项。委托课题的研究内容及课题承担者由全国教育科学规划领导小组确定。</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cstheme="minorEastAsia"/>
          <w:sz w:val="24"/>
          <w:szCs w:val="32"/>
          <w:lang w:val="en-US" w:eastAsia="zh-CN"/>
        </w:rPr>
        <w:t>五</w:t>
      </w:r>
      <w:r>
        <w:rPr>
          <w:rFonts w:hint="eastAsia" w:asciiTheme="minorEastAsia" w:hAnsiTheme="minorEastAsia" w:eastAsiaTheme="minorEastAsia" w:cstheme="minorEastAsia"/>
          <w:sz w:val="24"/>
          <w:szCs w:val="32"/>
        </w:rPr>
        <w:t>、2022年度继续设立国家社科基金教育学西部项目。该项目用于资助在西部地区工作的教育研究人员，重点围绕西部教育改革和发展中的重大理论和现实问题开展研究，更好地服务西部教育和社会发展。西部项目设国家一般和国家青年课题，与年度项目一同申报评审，申报时无需单独注明为西部项目，资助强度和要求与国家一般和国家青年相同，其管理办法按全国教育科学规划的国家一般或国家青年的课题管理要求执行。</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cstheme="minorEastAsia"/>
          <w:sz w:val="24"/>
          <w:szCs w:val="32"/>
          <w:lang w:val="en-US" w:eastAsia="zh-CN"/>
        </w:rPr>
        <w:t>六</w:t>
      </w:r>
      <w:r>
        <w:rPr>
          <w:rFonts w:hint="eastAsia" w:asciiTheme="minorEastAsia" w:hAnsiTheme="minorEastAsia" w:eastAsiaTheme="minorEastAsia" w:cstheme="minorEastAsia"/>
          <w:sz w:val="24"/>
          <w:szCs w:val="32"/>
        </w:rPr>
        <w:t>、本年度设立港澳台教育研究专项课题，研究经费由教育部相关司局提供，其组织申报办法、资助力度与全国教育科学规划教育部重点课题的要求相同，研究年限为1年，研究成果要求提交决策咨询报告和研究报告。申请者可针对港澳台教育中的重点问题自拟课题名称进行申报。</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cstheme="minorEastAsia"/>
          <w:color w:val="FF0000"/>
          <w:sz w:val="24"/>
          <w:szCs w:val="32"/>
          <w:lang w:val="en-US" w:eastAsia="zh-CN"/>
        </w:rPr>
        <w:t>七</w:t>
      </w:r>
      <w:r>
        <w:rPr>
          <w:rFonts w:hint="eastAsia" w:asciiTheme="minorEastAsia" w:hAnsiTheme="minorEastAsia" w:eastAsiaTheme="minorEastAsia" w:cstheme="minorEastAsia"/>
          <w:color w:val="FF0000"/>
          <w:sz w:val="24"/>
          <w:szCs w:val="32"/>
        </w:rPr>
        <w:t>、2022年度只设国家重大招标和重点课题指南，其他类别课题不设指南。申报重大招标和重点课题的，其名称须与指南保持一致，不得自行更改或添加副标题；重大招标课题需参加现场答辩，不参加答辩视为自动放弃。</w:t>
      </w:r>
      <w:r>
        <w:rPr>
          <w:rFonts w:hint="eastAsia" w:asciiTheme="minorEastAsia" w:hAnsiTheme="minorEastAsia" w:eastAsiaTheme="minorEastAsia" w:cstheme="minorEastAsia"/>
          <w:sz w:val="24"/>
          <w:szCs w:val="32"/>
        </w:rPr>
        <w:t>流标的重大和重点课题,可以通过委托形式进行研究。其他类别课题由申请人自拟课题名称，鼓励开展反映国家需要和国际趋势的前瞻性、创新性课题研究。自拟课题名称的表述应科学、严谨、规范、简明，避免引起歧义或争议。</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cstheme="minorEastAsia"/>
          <w:color w:val="FF0000"/>
          <w:sz w:val="24"/>
          <w:szCs w:val="32"/>
          <w:lang w:val="en-US" w:eastAsia="zh-CN"/>
        </w:rPr>
        <w:t>八</w:t>
      </w:r>
      <w:r>
        <w:rPr>
          <w:rFonts w:hint="eastAsia" w:asciiTheme="minorEastAsia" w:hAnsiTheme="minorEastAsia" w:eastAsiaTheme="minorEastAsia" w:cstheme="minorEastAsia"/>
          <w:color w:val="FF0000"/>
          <w:sz w:val="24"/>
          <w:szCs w:val="32"/>
        </w:rPr>
        <w:t>、课题申报范围涉及14个学科。</w:t>
      </w:r>
      <w:r>
        <w:rPr>
          <w:rFonts w:hint="eastAsia" w:asciiTheme="minorEastAsia" w:hAnsiTheme="minorEastAsia" w:eastAsiaTheme="minorEastAsia" w:cstheme="minorEastAsia"/>
          <w:sz w:val="24"/>
          <w:szCs w:val="32"/>
        </w:rPr>
        <w:t>依照《全国教育科学规划课题申请书》（以下简称《申请书》）和《国家社会科学基金教育学重大（重点）项目投标书》（以下简称《投标书》）列出的学科分类代码填写相应学科，跨学科研究课题要以“靠近优先”原则，选择一个为主学科申报。</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cstheme="minorEastAsia"/>
          <w:color w:val="FF0000"/>
          <w:sz w:val="24"/>
          <w:szCs w:val="32"/>
          <w:lang w:val="en-US" w:eastAsia="zh-CN"/>
        </w:rPr>
        <w:t>九</w:t>
      </w:r>
      <w:r>
        <w:rPr>
          <w:rFonts w:hint="eastAsia" w:asciiTheme="minorEastAsia" w:hAnsiTheme="minorEastAsia" w:eastAsiaTheme="minorEastAsia" w:cstheme="minorEastAsia"/>
          <w:color w:val="FF0000"/>
          <w:sz w:val="24"/>
          <w:szCs w:val="32"/>
        </w:rPr>
        <w:t>、申报课题的资助额度为：国家社科基金教育学重大课题为60万元、重点课题为35万元、一般课题为20万元、青年课题为20万元、西部课题为20万元。教育部重点课题为5万元、青年课题为3万元。</w:t>
      </w:r>
      <w:r>
        <w:rPr>
          <w:rFonts w:hint="eastAsia" w:asciiTheme="minorEastAsia" w:hAnsiTheme="minorEastAsia" w:eastAsiaTheme="minorEastAsia" w:cstheme="minorEastAsia"/>
          <w:sz w:val="24"/>
          <w:szCs w:val="32"/>
        </w:rPr>
        <w:t>申请人应按照《全国教育科学规划课题管理办法》和《国家社会科学基金项目资金管理办法》（详见</w:t>
      </w:r>
      <w:r>
        <w:rPr>
          <w:rFonts w:hint="eastAsia" w:asciiTheme="minorEastAsia" w:hAnsiTheme="minorEastAsia" w:cstheme="minorEastAsia"/>
          <w:sz w:val="24"/>
          <w:szCs w:val="32"/>
          <w:lang w:val="en-US" w:eastAsia="zh-CN"/>
        </w:rPr>
        <w:t>全国教科规划办</w:t>
      </w:r>
      <w:r>
        <w:rPr>
          <w:rFonts w:hint="eastAsia" w:asciiTheme="minorEastAsia" w:hAnsiTheme="minorEastAsia" w:eastAsiaTheme="minorEastAsia" w:cstheme="minorEastAsia"/>
          <w:sz w:val="24"/>
          <w:szCs w:val="32"/>
        </w:rPr>
        <w:t>网站）的要求，确定申报课题类别，并根据实际需要编制科学合理的经费预算。</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十、全国教育科学规划课题的完成时限原则上最长不超过5年，基础理论研究一般为3-5年，应用对策研究一般为2-3年。</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十</w:t>
      </w:r>
      <w:r>
        <w:rPr>
          <w:rFonts w:hint="eastAsia" w:asciiTheme="minorEastAsia" w:hAnsiTheme="minorEastAsia" w:cstheme="minorEastAsia"/>
          <w:sz w:val="24"/>
          <w:szCs w:val="32"/>
          <w:lang w:val="en-US" w:eastAsia="zh-CN"/>
        </w:rPr>
        <w:t>一</w:t>
      </w:r>
      <w:r>
        <w:rPr>
          <w:rFonts w:hint="eastAsia" w:asciiTheme="minorEastAsia" w:hAnsiTheme="minorEastAsia" w:eastAsiaTheme="minorEastAsia" w:cstheme="minorEastAsia"/>
          <w:sz w:val="24"/>
          <w:szCs w:val="32"/>
        </w:rPr>
        <w:t>、为避免一题多报、交叉申请和重复立项，确保申请人有足够的时间和精力从事课题研究，2022年度全国教育科学规划课题申报作如下限定：</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一）课题负责人同年度只能申报一个全国教育科学规划课题，且不能作为课题组成员参与其他全国教育科学规划课题的申请；课题组成员同年度最多参与两个全国教育科学规划课题申请；在研国家级项目的课题组成员最多参与一个全国教育科学规划项目申请。</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二）在研的国家社会科学基金项目、国家自然科学基金项目、全国教育科学规划课题、教育部人文社会科学课题及其他国家级科研项目的负责人不得申请新的全国教育科学规划课题（结题证书标注日期在2022年4月1日之前的，或在4月1日前已经提交合格结题材料的，可以申请。后者若是全国教育科学规划课题需与全国教育科学规划领导小组办公室核实，非全国教育科学规划课题需附各地科研管理部门寄出结项材料时间或在国家社科基金科研创新服务管理平台中审核提交时间的证明）。</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三）申请国家自然科学基金项目、国家社会科学基金项目、教育部人文社会科学研究一般项目及其他国家级科研项目的负责人同年度不能申请全国教育科学规划课题，其课题组成员也不能作为负责人以内容相同或相近选题申请全国教育科学规划课题。</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（四）不得通过变换责任单位回避前述（1）至（3）条款规定，不得将内容基本相同或相近的申报材料以不同申请人的名义提出申请。</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（五）国家重大课题投标者的要求与国家社会科学基金重大项目投标者的要求相同。</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六）凡在内容上与在研或已结题的各级各类课题有较大关联的，须在《申请书》中详细说明所申请课题与已承担课题的联系和区别，否则视为重复申请；不得以内容基本相同或相近的同一成果申请多家基金项目结项。</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（七）凡以博士学位论文或博士后出站报告为基础申报全国教育科学规划课题，须在《申请书》中注明所申请项目与学位论文（出站报告）的联系和区别，申请鉴定结题时须提交学位论文（出站报告）原件。</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（八）不得使用与已出版的内容基本相同的研究成果申请全国教育科学规划课题。</w:t>
      </w:r>
    </w:p>
    <w:p>
      <w:pPr>
        <w:spacing w:line="360" w:lineRule="auto"/>
        <w:ind w:firstLine="480" w:firstLineChars="200"/>
        <w:rPr>
          <w:rFonts w:hint="eastAsia" w:asciiTheme="minorEastAsia" w:hAnsiTheme="minorEastAsia" w:eastAsiaTheme="minorEastAsia" w:cstheme="minorEastAsia"/>
          <w:color w:val="FF0000"/>
          <w:sz w:val="24"/>
          <w:szCs w:val="32"/>
        </w:rPr>
      </w:pPr>
      <w:r>
        <w:rPr>
          <w:rFonts w:hint="eastAsia" w:asciiTheme="minorEastAsia" w:hAnsiTheme="minorEastAsia" w:eastAsiaTheme="minorEastAsia" w:cstheme="minorEastAsia"/>
          <w:color w:val="FF0000"/>
          <w:sz w:val="24"/>
          <w:szCs w:val="32"/>
        </w:rPr>
        <w:t>（九）立项后凡以全国教育科学规划课题名义发表阶段性成果或最终成果，不得同时标注其他基金项目资助字样。</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十</w:t>
      </w:r>
      <w:r>
        <w:rPr>
          <w:rFonts w:hint="eastAsia" w:asciiTheme="minorEastAsia" w:hAnsiTheme="minorEastAsia" w:cstheme="minorEastAsia"/>
          <w:sz w:val="24"/>
          <w:szCs w:val="32"/>
          <w:lang w:val="en-US" w:eastAsia="zh-CN"/>
        </w:rPr>
        <w:t>二</w:t>
      </w:r>
      <w:r>
        <w:rPr>
          <w:rFonts w:hint="eastAsia" w:asciiTheme="minorEastAsia" w:hAnsiTheme="minorEastAsia" w:eastAsiaTheme="minorEastAsia" w:cstheme="minorEastAsia"/>
          <w:sz w:val="24"/>
          <w:szCs w:val="32"/>
        </w:rPr>
        <w:t>、贯彻落实中央《关于进一步加强科研诚信建设的若干意见》，申请人应如实填写申请材料，保证没有知识产权争议，不得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全国教育科学规划课题。凡在课题申报和评审中发现严重违规违纪行为的，除按规定进行处理外，均被列入不良科研信用记录。</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十</w:t>
      </w:r>
      <w:r>
        <w:rPr>
          <w:rFonts w:hint="eastAsia" w:asciiTheme="minorEastAsia" w:hAnsiTheme="minorEastAsia" w:cstheme="minorEastAsia"/>
          <w:sz w:val="24"/>
          <w:szCs w:val="32"/>
          <w:lang w:val="en-US" w:eastAsia="zh-CN"/>
        </w:rPr>
        <w:t>三</w:t>
      </w:r>
      <w:r>
        <w:rPr>
          <w:rFonts w:hint="eastAsia" w:asciiTheme="minorEastAsia" w:hAnsiTheme="minorEastAsia" w:eastAsiaTheme="minorEastAsia" w:cstheme="minorEastAsia"/>
          <w:sz w:val="24"/>
          <w:szCs w:val="32"/>
        </w:rPr>
        <w:t>、所有申报课题将进行资格审查。专家采用《全国教育科学规划课题论证活页》（以下简称《活页》）进行匿名评审。</w:t>
      </w:r>
      <w:r>
        <w:rPr>
          <w:rFonts w:hint="eastAsia" w:asciiTheme="minorEastAsia" w:hAnsiTheme="minorEastAsia" w:eastAsiaTheme="minorEastAsia" w:cstheme="minorEastAsia"/>
          <w:b w:val="0"/>
          <w:bCs w:val="0"/>
          <w:sz w:val="24"/>
          <w:szCs w:val="32"/>
        </w:rPr>
        <w:t>《活页》论证字数不超过7000字，</w:t>
      </w:r>
      <w:r>
        <w:rPr>
          <w:rFonts w:hint="eastAsia" w:asciiTheme="minorEastAsia" w:hAnsiTheme="minorEastAsia" w:eastAsiaTheme="minorEastAsia" w:cstheme="minorEastAsia"/>
          <w:sz w:val="24"/>
          <w:szCs w:val="32"/>
        </w:rPr>
        <w:t>要按《活页》中规定的方式列出前期相关研究成果。中小学和幼儿园申请人申报的课题，实行单列单评。</w:t>
      </w:r>
    </w:p>
    <w:p>
      <w:pPr>
        <w:spacing w:line="360" w:lineRule="auto"/>
        <w:ind w:firstLine="480" w:firstLineChars="200"/>
        <w:rPr>
          <w:rFonts w:hint="eastAsia" w:asciiTheme="minorEastAsia" w:hAnsiTheme="minorEastAsia" w:eastAsiaTheme="minorEastAsia" w:cstheme="minorEastAsia"/>
          <w:b w:val="0"/>
          <w:bCs w:val="0"/>
          <w:sz w:val="24"/>
          <w:szCs w:val="32"/>
        </w:rPr>
      </w:pPr>
      <w:r>
        <w:rPr>
          <w:rFonts w:hint="eastAsia" w:asciiTheme="minorEastAsia" w:hAnsiTheme="minorEastAsia" w:eastAsiaTheme="minorEastAsia" w:cstheme="minorEastAsia"/>
          <w:sz w:val="24"/>
          <w:szCs w:val="32"/>
        </w:rPr>
        <w:t>十</w:t>
      </w:r>
      <w:r>
        <w:rPr>
          <w:rFonts w:hint="eastAsia" w:asciiTheme="minorEastAsia" w:hAnsiTheme="minorEastAsia" w:cstheme="minorEastAsia"/>
          <w:sz w:val="24"/>
          <w:szCs w:val="32"/>
          <w:lang w:val="en-US" w:eastAsia="zh-CN"/>
        </w:rPr>
        <w:t>四</w:t>
      </w:r>
      <w:r>
        <w:rPr>
          <w:rFonts w:hint="eastAsia" w:asciiTheme="minorEastAsia" w:hAnsiTheme="minorEastAsia" w:eastAsiaTheme="minorEastAsia" w:cstheme="minorEastAsia"/>
          <w:sz w:val="24"/>
          <w:szCs w:val="32"/>
        </w:rPr>
        <w:t>、获准立项后，课题负责人在课题执行期间要遵守相关承诺，履行约定义务，按期完成研究任务，</w:t>
      </w:r>
      <w:r>
        <w:rPr>
          <w:rFonts w:hint="eastAsia" w:asciiTheme="minorEastAsia" w:hAnsiTheme="minorEastAsia" w:eastAsiaTheme="minorEastAsia" w:cstheme="minorEastAsia"/>
          <w:color w:val="FF0000"/>
          <w:sz w:val="24"/>
          <w:szCs w:val="32"/>
        </w:rPr>
        <w:t>申报时承诺的预期研究成果为课题结题时必须达到的要件，不得擅自变更。</w:t>
      </w:r>
      <w:r>
        <w:rPr>
          <w:rFonts w:hint="eastAsia" w:asciiTheme="minorEastAsia" w:hAnsiTheme="minorEastAsia" w:eastAsiaTheme="minorEastAsia" w:cstheme="minorEastAsia"/>
          <w:sz w:val="24"/>
          <w:szCs w:val="32"/>
        </w:rPr>
        <w:t>获准立项的《申请书》视为具有约束力的资助合同文本。最终成果实行结题鉴定制度，鉴定等级予以公布。除特殊情况外，</w:t>
      </w:r>
      <w:r>
        <w:rPr>
          <w:rFonts w:hint="eastAsia" w:asciiTheme="minorEastAsia" w:hAnsiTheme="minorEastAsia" w:eastAsiaTheme="minorEastAsia" w:cstheme="minorEastAsia"/>
          <w:color w:val="FF0000"/>
          <w:sz w:val="24"/>
          <w:szCs w:val="32"/>
        </w:rPr>
        <w:t>国家社科基金课题的最终研究成果须先鉴定、后出版，擅自出版者视为自行终止资助协议。</w:t>
      </w:r>
      <w:r>
        <w:rPr>
          <w:rFonts w:hint="eastAsia" w:asciiTheme="minorEastAsia" w:hAnsiTheme="minorEastAsia" w:eastAsiaTheme="minorEastAsia" w:cstheme="minorEastAsia"/>
          <w:b w:val="0"/>
          <w:bCs w:val="0"/>
          <w:sz w:val="24"/>
          <w:szCs w:val="32"/>
        </w:rPr>
        <w:t>如计划用少数民族语言文字或者外语撰写成果，请在《申请书》论证中予以说明。</w:t>
      </w:r>
    </w:p>
    <w:p>
      <w:pPr>
        <w:spacing w:line="360" w:lineRule="auto"/>
        <w:ind w:firstLine="480" w:firstLineChars="200"/>
        <w:rPr>
          <w:rFonts w:hint="eastAsia" w:asciiTheme="minorEastAsia" w:hAnsiTheme="minorEastAsia" w:eastAsiaTheme="minorEastAsia" w:cstheme="minorEastAsia"/>
          <w:b w:val="0"/>
          <w:bCs w:val="0"/>
          <w:sz w:val="24"/>
          <w:szCs w:val="32"/>
        </w:rPr>
      </w:pPr>
      <w:r>
        <w:rPr>
          <w:rFonts w:hint="eastAsia" w:asciiTheme="minorEastAsia" w:hAnsiTheme="minorEastAsia" w:eastAsiaTheme="minorEastAsia" w:cstheme="minorEastAsia"/>
          <w:color w:val="FF0000"/>
          <w:sz w:val="24"/>
          <w:szCs w:val="32"/>
        </w:rPr>
        <w:t>十</w:t>
      </w:r>
      <w:r>
        <w:rPr>
          <w:rFonts w:hint="eastAsia" w:asciiTheme="minorEastAsia" w:hAnsiTheme="minorEastAsia" w:cstheme="minorEastAsia"/>
          <w:color w:val="FF0000"/>
          <w:sz w:val="24"/>
          <w:szCs w:val="32"/>
          <w:lang w:val="en-US" w:eastAsia="zh-CN"/>
        </w:rPr>
        <w:t>五</w:t>
      </w:r>
      <w:r>
        <w:rPr>
          <w:rFonts w:hint="eastAsia" w:asciiTheme="minorEastAsia" w:hAnsiTheme="minorEastAsia" w:eastAsiaTheme="minorEastAsia" w:cstheme="minorEastAsia"/>
          <w:color w:val="FF0000"/>
          <w:sz w:val="24"/>
          <w:szCs w:val="32"/>
        </w:rPr>
        <w:t>、本年度试行网络申报。</w:t>
      </w:r>
      <w:r>
        <w:rPr>
          <w:rFonts w:hint="eastAsia" w:asciiTheme="minorEastAsia" w:hAnsiTheme="minorEastAsia" w:eastAsiaTheme="minorEastAsia" w:cstheme="minorEastAsia"/>
          <w:color w:val="auto"/>
          <w:sz w:val="24"/>
          <w:szCs w:val="32"/>
        </w:rPr>
        <w:t>“全国教育科学规划管理平台”（以下简称平台）中的“项目申报系统”为本次申报的唯一网络平台，网络申报办法及流程管理以该系统为准。</w:t>
      </w:r>
      <w:r>
        <w:rPr>
          <w:rFonts w:hint="eastAsia" w:asciiTheme="minorEastAsia" w:hAnsiTheme="minorEastAsia" w:eastAsiaTheme="minorEastAsia" w:cstheme="minorEastAsia"/>
          <w:b w:val="0"/>
          <w:bCs w:val="0"/>
          <w:color w:val="FF0000"/>
          <w:sz w:val="24"/>
          <w:szCs w:val="32"/>
        </w:rPr>
        <w:t>申请人可通过http://221.239.119.30/indexAction!to_index.action访问平台，平台将于2022年3月1日零时开放</w:t>
      </w:r>
      <w:r>
        <w:rPr>
          <w:rFonts w:hint="eastAsia" w:asciiTheme="minorEastAsia" w:hAnsiTheme="minorEastAsia" w:cstheme="minorEastAsia"/>
          <w:b w:val="0"/>
          <w:bCs w:val="0"/>
          <w:color w:val="FF0000"/>
          <w:sz w:val="24"/>
          <w:szCs w:val="32"/>
          <w:lang w:eastAsia="zh-CN"/>
        </w:rPr>
        <w:t>。</w:t>
      </w:r>
      <w:r>
        <w:rPr>
          <w:rFonts w:hint="eastAsia" w:asciiTheme="minorEastAsia" w:hAnsiTheme="minorEastAsia" w:eastAsiaTheme="minorEastAsia" w:cstheme="minorEastAsia"/>
          <w:b w:val="0"/>
          <w:bCs w:val="0"/>
          <w:color w:val="FF0000"/>
          <w:sz w:val="24"/>
          <w:szCs w:val="32"/>
        </w:rPr>
        <w:t>平台开放前，申请人可下载</w:t>
      </w:r>
      <w:r>
        <w:rPr>
          <w:rFonts w:hint="eastAsia" w:asciiTheme="minorEastAsia" w:hAnsiTheme="minorEastAsia" w:cstheme="minorEastAsia"/>
          <w:b w:val="0"/>
          <w:bCs w:val="0"/>
          <w:color w:val="FF0000"/>
          <w:sz w:val="24"/>
          <w:szCs w:val="32"/>
          <w:lang w:val="en-US" w:eastAsia="zh-CN"/>
        </w:rPr>
        <w:t>本通知附件</w:t>
      </w:r>
      <w:r>
        <w:rPr>
          <w:rFonts w:hint="eastAsia" w:asciiTheme="minorEastAsia" w:hAnsiTheme="minorEastAsia" w:eastAsiaTheme="minorEastAsia" w:cstheme="minorEastAsia"/>
          <w:b w:val="0"/>
          <w:bCs w:val="0"/>
          <w:color w:val="FF0000"/>
          <w:sz w:val="24"/>
          <w:szCs w:val="32"/>
        </w:rPr>
        <w:t>《申请书》（或《投标书》）和《活页》先行做好“课题设计论证”和“研究基础”部分的准备，其他部分可以在平台上直接填写。</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平台系统及技术问题请咨询400-800-1636，电子信箱：support@e-plugger.com。</w:t>
      </w:r>
    </w:p>
    <w:p>
      <w:pPr>
        <w:spacing w:line="360" w:lineRule="auto"/>
        <w:ind w:firstLine="480" w:firstLineChars="200"/>
        <w:rPr>
          <w:rFonts w:hint="eastAsia" w:asciiTheme="minorEastAsia" w:hAnsiTheme="minorEastAsia" w:eastAsiaTheme="minorEastAsia" w:cstheme="minorEastAsia"/>
          <w:strike w:val="0"/>
          <w:dstrike w:val="0"/>
          <w:color w:val="FF0000"/>
          <w:sz w:val="24"/>
          <w:szCs w:val="32"/>
        </w:rPr>
      </w:pPr>
      <w:r>
        <w:rPr>
          <w:rFonts w:hint="eastAsia" w:asciiTheme="minorEastAsia" w:hAnsiTheme="minorEastAsia" w:eastAsiaTheme="minorEastAsia" w:cstheme="minorEastAsia"/>
          <w:strike w:val="0"/>
          <w:dstrike w:val="0"/>
          <w:color w:val="FF0000"/>
          <w:sz w:val="24"/>
          <w:szCs w:val="32"/>
        </w:rPr>
        <w:t>十</w:t>
      </w:r>
      <w:r>
        <w:rPr>
          <w:rFonts w:hint="eastAsia" w:asciiTheme="minorEastAsia" w:hAnsiTheme="minorEastAsia" w:cstheme="minorEastAsia"/>
          <w:strike w:val="0"/>
          <w:dstrike w:val="0"/>
          <w:color w:val="FF0000"/>
          <w:sz w:val="24"/>
          <w:szCs w:val="32"/>
          <w:lang w:val="en-US" w:eastAsia="zh-CN"/>
        </w:rPr>
        <w:t>六</w:t>
      </w:r>
      <w:r>
        <w:rPr>
          <w:rFonts w:hint="eastAsia" w:asciiTheme="minorEastAsia" w:hAnsiTheme="minorEastAsia" w:eastAsiaTheme="minorEastAsia" w:cstheme="minorEastAsia"/>
          <w:strike w:val="0"/>
          <w:dstrike w:val="0"/>
          <w:color w:val="FF0000"/>
          <w:sz w:val="24"/>
          <w:szCs w:val="32"/>
        </w:rPr>
        <w:t>、学校相关申报安排：</w:t>
      </w:r>
    </w:p>
    <w:p>
      <w:pPr>
        <w:spacing w:line="360" w:lineRule="auto"/>
        <w:ind w:firstLine="480" w:firstLineChars="200"/>
        <w:rPr>
          <w:rFonts w:hint="eastAsia" w:asciiTheme="minorEastAsia" w:hAnsiTheme="minorEastAsia" w:eastAsiaTheme="minorEastAsia" w:cstheme="minorEastAsia"/>
          <w:b w:val="0"/>
          <w:bCs w:val="0"/>
          <w:strike w:val="0"/>
          <w:dstrike w:val="0"/>
          <w:color w:val="FF0000"/>
          <w:sz w:val="24"/>
          <w:szCs w:val="32"/>
        </w:rPr>
      </w:pPr>
      <w:r>
        <w:rPr>
          <w:rFonts w:hint="eastAsia" w:asciiTheme="minorEastAsia" w:hAnsiTheme="minorEastAsia" w:eastAsiaTheme="minorEastAsia" w:cstheme="minorEastAsia"/>
          <w:b w:val="0"/>
          <w:bCs w:val="0"/>
          <w:strike w:val="0"/>
          <w:dstrike w:val="0"/>
          <w:color w:val="FF0000"/>
          <w:sz w:val="24"/>
          <w:szCs w:val="32"/>
        </w:rPr>
        <w:t>2022年度全国教育科学规划课题采取实体院系-文科院二级申报管理模式，文科院不单独受理个人材料上报。校机关、理科院系等无专职文科科研秘书单位的申</w:t>
      </w:r>
      <w:r>
        <w:rPr>
          <w:rFonts w:hint="eastAsia" w:asciiTheme="minorEastAsia" w:hAnsiTheme="minorEastAsia" w:cstheme="minorEastAsia"/>
          <w:b w:val="0"/>
          <w:bCs w:val="0"/>
          <w:strike w:val="0"/>
          <w:dstrike w:val="0"/>
          <w:color w:val="FF0000"/>
          <w:sz w:val="24"/>
          <w:szCs w:val="32"/>
          <w:lang w:val="en-US" w:eastAsia="zh-CN"/>
        </w:rPr>
        <w:t>请</w:t>
      </w:r>
      <w:r>
        <w:rPr>
          <w:rFonts w:hint="eastAsia" w:asciiTheme="minorEastAsia" w:hAnsiTheme="minorEastAsia" w:eastAsiaTheme="minorEastAsia" w:cstheme="minorEastAsia"/>
          <w:b w:val="0"/>
          <w:bCs w:val="0"/>
          <w:strike w:val="0"/>
          <w:dstrike w:val="0"/>
          <w:color w:val="FF0000"/>
          <w:sz w:val="24"/>
          <w:szCs w:val="32"/>
        </w:rPr>
        <w:t>人请直接与文科院申报负责人联系。</w:t>
      </w:r>
    </w:p>
    <w:p>
      <w:pPr>
        <w:numPr>
          <w:ilvl w:val="0"/>
          <w:numId w:val="0"/>
        </w:numPr>
        <w:spacing w:line="360" w:lineRule="auto"/>
        <w:ind w:firstLine="482" w:firstLineChars="200"/>
        <w:rPr>
          <w:rFonts w:hint="eastAsia" w:asciiTheme="minorEastAsia" w:hAnsiTheme="minorEastAsia" w:eastAsiaTheme="minorEastAsia" w:cstheme="minorEastAsia"/>
          <w:strike w:val="0"/>
          <w:dstrike w:val="0"/>
          <w:sz w:val="24"/>
          <w:szCs w:val="32"/>
        </w:rPr>
      </w:pPr>
      <w:r>
        <w:rPr>
          <w:rFonts w:hint="eastAsia" w:asciiTheme="minorEastAsia" w:hAnsiTheme="minorEastAsia" w:cstheme="minorEastAsia"/>
          <w:b/>
          <w:bCs/>
          <w:strike w:val="0"/>
          <w:dstrike w:val="0"/>
          <w:color w:val="auto"/>
          <w:sz w:val="24"/>
          <w:szCs w:val="32"/>
          <w:lang w:val="en-US" w:eastAsia="zh-CN"/>
        </w:rPr>
        <w:t>1、即日起</w:t>
      </w:r>
      <w:r>
        <w:rPr>
          <w:rFonts w:hint="eastAsia" w:asciiTheme="minorEastAsia" w:hAnsiTheme="minorEastAsia" w:eastAsiaTheme="minorEastAsia" w:cstheme="minorEastAsia"/>
          <w:b/>
          <w:bCs/>
          <w:strike w:val="0"/>
          <w:dstrike w:val="0"/>
          <w:color w:val="auto"/>
          <w:sz w:val="24"/>
          <w:szCs w:val="32"/>
        </w:rPr>
        <w:t>，申</w:t>
      </w:r>
      <w:r>
        <w:rPr>
          <w:rFonts w:hint="eastAsia" w:asciiTheme="minorEastAsia" w:hAnsiTheme="minorEastAsia" w:cstheme="minorEastAsia"/>
          <w:b/>
          <w:bCs/>
          <w:strike w:val="0"/>
          <w:dstrike w:val="0"/>
          <w:color w:val="auto"/>
          <w:sz w:val="24"/>
          <w:szCs w:val="32"/>
          <w:lang w:val="en-US" w:eastAsia="zh-CN"/>
        </w:rPr>
        <w:t>请</w:t>
      </w:r>
      <w:r>
        <w:rPr>
          <w:rFonts w:hint="eastAsia" w:asciiTheme="minorEastAsia" w:hAnsiTheme="minorEastAsia" w:eastAsiaTheme="minorEastAsia" w:cstheme="minorEastAsia"/>
          <w:b/>
          <w:bCs/>
          <w:strike w:val="0"/>
          <w:dstrike w:val="0"/>
          <w:color w:val="auto"/>
          <w:sz w:val="24"/>
          <w:szCs w:val="32"/>
        </w:rPr>
        <w:t>人填写和修改标书。</w:t>
      </w:r>
      <w:r>
        <w:rPr>
          <w:rFonts w:hint="eastAsia" w:asciiTheme="minorEastAsia" w:hAnsiTheme="minorEastAsia" w:eastAsiaTheme="minorEastAsia" w:cstheme="minorEastAsia"/>
          <w:strike w:val="0"/>
          <w:dstrike w:val="0"/>
          <w:sz w:val="24"/>
          <w:szCs w:val="32"/>
        </w:rPr>
        <w:t>请申请人认真阅读填表说明和通知要求，核对论证内容及规范。此过程中可将《申请书》及《活页》</w:t>
      </w:r>
      <w:r>
        <w:rPr>
          <w:rFonts w:hint="eastAsia" w:asciiTheme="minorEastAsia" w:hAnsiTheme="minorEastAsia" w:cstheme="minorEastAsia"/>
          <w:strike w:val="0"/>
          <w:dstrike w:val="0"/>
          <w:sz w:val="24"/>
          <w:szCs w:val="32"/>
          <w:lang w:val="en-US" w:eastAsia="zh-CN"/>
        </w:rPr>
        <w:t>初稿</w:t>
      </w:r>
      <w:r>
        <w:rPr>
          <w:rFonts w:hint="eastAsia" w:asciiTheme="minorEastAsia" w:hAnsiTheme="minorEastAsia" w:eastAsiaTheme="minorEastAsia" w:cstheme="minorEastAsia"/>
          <w:strike w:val="0"/>
          <w:dstrike w:val="0"/>
          <w:sz w:val="24"/>
          <w:szCs w:val="32"/>
        </w:rPr>
        <w:t>发至院系科研秘书或文科院，均会协助审核标书内容及规范。邮件标题请尽量注明“院系+姓名+全国教科初稿</w:t>
      </w:r>
      <w:r>
        <w:rPr>
          <w:rFonts w:hint="eastAsia" w:asciiTheme="minorEastAsia" w:hAnsiTheme="minorEastAsia" w:cstheme="minorEastAsia"/>
          <w:strike w:val="0"/>
          <w:dstrike w:val="0"/>
          <w:sz w:val="24"/>
          <w:szCs w:val="32"/>
          <w:lang w:eastAsia="zh-CN"/>
        </w:rPr>
        <w:t>”</w:t>
      </w:r>
      <w:r>
        <w:rPr>
          <w:rFonts w:hint="eastAsia" w:asciiTheme="minorEastAsia" w:hAnsiTheme="minorEastAsia" w:eastAsiaTheme="minorEastAsia" w:cstheme="minorEastAsia"/>
          <w:strike w:val="0"/>
          <w:dstrike w:val="0"/>
          <w:sz w:val="24"/>
          <w:szCs w:val="32"/>
        </w:rPr>
        <w:t>以便及时反馈意见。</w:t>
      </w:r>
    </w:p>
    <w:p>
      <w:pPr>
        <w:spacing w:line="360" w:lineRule="auto"/>
        <w:ind w:firstLine="482" w:firstLineChars="200"/>
        <w:rPr>
          <w:rFonts w:hint="eastAsia" w:asciiTheme="minorEastAsia" w:hAnsiTheme="minorEastAsia" w:eastAsiaTheme="minorEastAsia" w:cstheme="minorEastAsia"/>
          <w:strike w:val="0"/>
          <w:dstrike w:val="0"/>
          <w:sz w:val="24"/>
          <w:szCs w:val="32"/>
        </w:rPr>
      </w:pPr>
      <w:r>
        <w:rPr>
          <w:rFonts w:hint="eastAsia" w:asciiTheme="minorEastAsia" w:hAnsiTheme="minorEastAsia" w:cstheme="minorEastAsia"/>
          <w:b/>
          <w:bCs/>
          <w:strike w:val="0"/>
          <w:dstrike w:val="0"/>
          <w:sz w:val="24"/>
          <w:szCs w:val="32"/>
          <w:lang w:val="en-US" w:eastAsia="zh-CN"/>
        </w:rPr>
        <w:t>2、</w:t>
      </w:r>
      <w:r>
        <w:rPr>
          <w:rFonts w:hint="eastAsia" w:asciiTheme="minorEastAsia" w:hAnsiTheme="minorEastAsia" w:eastAsiaTheme="minorEastAsia" w:cstheme="minorEastAsia"/>
          <w:b/>
          <w:bCs/>
          <w:strike w:val="0"/>
          <w:dstrike w:val="0"/>
          <w:sz w:val="24"/>
          <w:szCs w:val="32"/>
        </w:rPr>
        <w:t>文科院和教育学部</w:t>
      </w:r>
      <w:r>
        <w:rPr>
          <w:rFonts w:hint="eastAsia" w:asciiTheme="minorEastAsia" w:hAnsiTheme="minorEastAsia" w:cstheme="minorEastAsia"/>
          <w:b/>
          <w:bCs/>
          <w:strike w:val="0"/>
          <w:dstrike w:val="0"/>
          <w:sz w:val="24"/>
          <w:szCs w:val="32"/>
          <w:lang w:val="en-US" w:eastAsia="zh-CN"/>
        </w:rPr>
        <w:t>拟</w:t>
      </w:r>
      <w:r>
        <w:rPr>
          <w:rFonts w:hint="eastAsia" w:asciiTheme="minorEastAsia" w:hAnsiTheme="minorEastAsia" w:eastAsiaTheme="minorEastAsia" w:cstheme="minorEastAsia"/>
          <w:b/>
          <w:bCs/>
          <w:strike w:val="0"/>
          <w:dstrike w:val="0"/>
          <w:sz w:val="24"/>
          <w:szCs w:val="32"/>
        </w:rPr>
        <w:t>在</w:t>
      </w:r>
      <w:r>
        <w:rPr>
          <w:rFonts w:hint="eastAsia" w:asciiTheme="minorEastAsia" w:hAnsiTheme="minorEastAsia" w:cstheme="minorEastAsia"/>
          <w:b/>
          <w:bCs/>
          <w:strike w:val="0"/>
          <w:dstrike w:val="0"/>
          <w:sz w:val="24"/>
          <w:szCs w:val="32"/>
          <w:lang w:val="en-US" w:eastAsia="zh-CN"/>
        </w:rPr>
        <w:t>2</w:t>
      </w:r>
      <w:r>
        <w:rPr>
          <w:rFonts w:hint="eastAsia" w:asciiTheme="minorEastAsia" w:hAnsiTheme="minorEastAsia" w:eastAsiaTheme="minorEastAsia" w:cstheme="minorEastAsia"/>
          <w:b/>
          <w:bCs/>
          <w:strike w:val="0"/>
          <w:dstrike w:val="0"/>
          <w:sz w:val="24"/>
          <w:szCs w:val="32"/>
        </w:rPr>
        <w:t>月下旬组织项目申报辅导论证，</w:t>
      </w:r>
      <w:r>
        <w:rPr>
          <w:rFonts w:hint="eastAsia" w:asciiTheme="minorEastAsia" w:hAnsiTheme="minorEastAsia" w:eastAsiaTheme="minorEastAsia" w:cstheme="minorEastAsia"/>
          <w:strike w:val="0"/>
          <w:dstrike w:val="0"/>
          <w:sz w:val="24"/>
          <w:szCs w:val="32"/>
        </w:rPr>
        <w:t>同时请院系在申报过程中组织专家辅导，提升申报质量。</w:t>
      </w:r>
    </w:p>
    <w:p>
      <w:pPr>
        <w:spacing w:line="360" w:lineRule="auto"/>
        <w:ind w:firstLine="482" w:firstLineChars="200"/>
        <w:rPr>
          <w:rFonts w:hint="default" w:asciiTheme="minorEastAsia" w:hAnsiTheme="minorEastAsia" w:cstheme="minorEastAsia"/>
          <w:strike w:val="0"/>
          <w:dstrike w:val="0"/>
          <w:color w:val="FF0000"/>
          <w:sz w:val="24"/>
          <w:szCs w:val="32"/>
          <w:lang w:val="en-US" w:eastAsia="zh-CN"/>
        </w:rPr>
      </w:pPr>
      <w:r>
        <w:rPr>
          <w:rFonts w:hint="eastAsia" w:asciiTheme="minorEastAsia" w:hAnsiTheme="minorEastAsia" w:cstheme="minorEastAsia"/>
          <w:b/>
          <w:bCs/>
          <w:strike w:val="0"/>
          <w:dstrike w:val="0"/>
          <w:sz w:val="24"/>
          <w:szCs w:val="32"/>
          <w:lang w:val="en-US" w:eastAsia="zh-CN"/>
        </w:rPr>
        <w:t>3、2022年3月1日-22日，申请人在网络平台填写申报材料（网址http://221.239.119.30/indexAction!to_index.action），按平台要求填写后导出打印《申请书》和《活页》定稿，</w:t>
      </w:r>
      <w:r>
        <w:rPr>
          <w:rFonts w:hint="eastAsia" w:asciiTheme="minorEastAsia" w:hAnsiTheme="minorEastAsia" w:cstheme="minorEastAsia"/>
          <w:strike w:val="0"/>
          <w:dstrike w:val="0"/>
          <w:color w:val="FF0000"/>
          <w:sz w:val="24"/>
          <w:szCs w:val="32"/>
          <w:lang w:val="en-US" w:eastAsia="zh-CN"/>
        </w:rPr>
        <w:t>纸质版需本人签字及课题组成员签字，暂不加盖学校公章，之后由文科院统一办理校章。</w:t>
      </w:r>
    </w:p>
    <w:p>
      <w:pPr>
        <w:spacing w:line="360" w:lineRule="auto"/>
        <w:ind w:firstLine="482" w:firstLineChars="200"/>
        <w:rPr>
          <w:rFonts w:hint="eastAsia" w:asciiTheme="minorEastAsia" w:hAnsiTheme="minorEastAsia" w:eastAsiaTheme="minorEastAsia" w:cstheme="minorEastAsia"/>
          <w:strike w:val="0"/>
          <w:dstrike w:val="0"/>
          <w:color w:val="auto"/>
          <w:sz w:val="24"/>
          <w:szCs w:val="32"/>
        </w:rPr>
      </w:pPr>
      <w:r>
        <w:rPr>
          <w:rFonts w:hint="eastAsia" w:asciiTheme="minorEastAsia" w:hAnsiTheme="minorEastAsia" w:cstheme="minorEastAsia"/>
          <w:b/>
          <w:bCs/>
          <w:strike w:val="0"/>
          <w:dstrike w:val="0"/>
          <w:sz w:val="24"/>
          <w:szCs w:val="32"/>
          <w:lang w:val="en-US" w:eastAsia="zh-CN"/>
        </w:rPr>
        <w:t>4、</w:t>
      </w:r>
      <w:r>
        <w:rPr>
          <w:rFonts w:hint="eastAsia" w:asciiTheme="minorEastAsia" w:hAnsiTheme="minorEastAsia" w:eastAsiaTheme="minorEastAsia" w:cstheme="minorEastAsia"/>
          <w:b/>
          <w:bCs/>
          <w:strike w:val="0"/>
          <w:dstrike w:val="0"/>
          <w:sz w:val="24"/>
          <w:szCs w:val="32"/>
        </w:rPr>
        <w:t>202</w:t>
      </w:r>
      <w:r>
        <w:rPr>
          <w:rFonts w:hint="eastAsia" w:asciiTheme="minorEastAsia" w:hAnsiTheme="minorEastAsia" w:cstheme="minorEastAsia"/>
          <w:b/>
          <w:bCs/>
          <w:strike w:val="0"/>
          <w:dstrike w:val="0"/>
          <w:sz w:val="24"/>
          <w:szCs w:val="32"/>
          <w:lang w:val="en-US" w:eastAsia="zh-CN"/>
        </w:rPr>
        <w:t>2</w:t>
      </w:r>
      <w:r>
        <w:rPr>
          <w:rFonts w:hint="eastAsia" w:asciiTheme="minorEastAsia" w:hAnsiTheme="minorEastAsia" w:eastAsiaTheme="minorEastAsia" w:cstheme="minorEastAsia"/>
          <w:b/>
          <w:bCs/>
          <w:strike w:val="0"/>
          <w:dstrike w:val="0"/>
          <w:sz w:val="24"/>
          <w:szCs w:val="32"/>
        </w:rPr>
        <w:t>年3月</w:t>
      </w:r>
      <w:r>
        <w:rPr>
          <w:rFonts w:hint="eastAsia" w:asciiTheme="minorEastAsia" w:hAnsiTheme="minorEastAsia" w:cstheme="minorEastAsia"/>
          <w:b/>
          <w:bCs/>
          <w:strike w:val="0"/>
          <w:dstrike w:val="0"/>
          <w:sz w:val="24"/>
          <w:szCs w:val="32"/>
          <w:lang w:val="en-US" w:eastAsia="zh-CN"/>
        </w:rPr>
        <w:t>22</w:t>
      </w:r>
      <w:r>
        <w:rPr>
          <w:rFonts w:hint="eastAsia" w:asciiTheme="minorEastAsia" w:hAnsiTheme="minorEastAsia" w:eastAsiaTheme="minorEastAsia" w:cstheme="minorEastAsia"/>
          <w:b/>
          <w:bCs/>
          <w:strike w:val="0"/>
          <w:dstrike w:val="0"/>
          <w:sz w:val="24"/>
          <w:szCs w:val="32"/>
        </w:rPr>
        <w:t>日</w:t>
      </w:r>
      <w:r>
        <w:rPr>
          <w:rFonts w:hint="eastAsia" w:asciiTheme="minorEastAsia" w:hAnsiTheme="minorEastAsia" w:cstheme="minorEastAsia"/>
          <w:b/>
          <w:bCs/>
          <w:strike w:val="0"/>
          <w:dstrike w:val="0"/>
          <w:sz w:val="24"/>
          <w:szCs w:val="32"/>
          <w:lang w:val="en-US" w:eastAsia="zh-CN"/>
        </w:rPr>
        <w:t>-24</w:t>
      </w:r>
      <w:r>
        <w:rPr>
          <w:rFonts w:hint="eastAsia" w:asciiTheme="minorEastAsia" w:hAnsiTheme="minorEastAsia" w:eastAsiaTheme="minorEastAsia" w:cstheme="minorEastAsia"/>
          <w:b/>
          <w:bCs/>
          <w:strike w:val="0"/>
          <w:dstrike w:val="0"/>
          <w:sz w:val="24"/>
          <w:szCs w:val="32"/>
        </w:rPr>
        <w:t>日，各单位科研秘书收取、核对申报标书</w:t>
      </w:r>
      <w:r>
        <w:rPr>
          <w:rFonts w:hint="eastAsia" w:asciiTheme="minorEastAsia" w:hAnsiTheme="minorEastAsia" w:cstheme="minorEastAsia"/>
          <w:b/>
          <w:bCs/>
          <w:strike w:val="0"/>
          <w:dstrike w:val="0"/>
          <w:sz w:val="24"/>
          <w:szCs w:val="32"/>
          <w:lang w:eastAsia="zh-CN"/>
        </w:rPr>
        <w:t>。</w:t>
      </w:r>
      <w:r>
        <w:rPr>
          <w:rFonts w:hint="eastAsia" w:asciiTheme="minorEastAsia" w:hAnsiTheme="minorEastAsia" w:eastAsiaTheme="minorEastAsia" w:cstheme="minorEastAsia"/>
          <w:strike w:val="0"/>
          <w:dstrike w:val="0"/>
          <w:color w:val="FF0000"/>
          <w:sz w:val="24"/>
          <w:szCs w:val="32"/>
        </w:rPr>
        <w:t>收取材料时仔细核对形式规范，</w:t>
      </w:r>
      <w:r>
        <w:rPr>
          <w:rFonts w:hint="eastAsia" w:asciiTheme="minorEastAsia" w:hAnsiTheme="minorEastAsia" w:cstheme="minorEastAsia"/>
          <w:strike w:val="0"/>
          <w:dstrike w:val="0"/>
          <w:color w:val="FF0000"/>
          <w:sz w:val="24"/>
          <w:szCs w:val="32"/>
          <w:lang w:val="en-US" w:eastAsia="zh-CN"/>
        </w:rPr>
        <w:t>务必</w:t>
      </w:r>
      <w:r>
        <w:rPr>
          <w:rFonts w:hint="eastAsia" w:asciiTheme="minorEastAsia" w:hAnsiTheme="minorEastAsia" w:eastAsiaTheme="minorEastAsia" w:cstheme="minorEastAsia"/>
          <w:strike w:val="0"/>
          <w:dstrike w:val="0"/>
          <w:color w:val="FF0000"/>
          <w:sz w:val="24"/>
          <w:szCs w:val="32"/>
        </w:rPr>
        <w:t>确保投标</w:t>
      </w:r>
      <w:r>
        <w:rPr>
          <w:rFonts w:hint="eastAsia" w:asciiTheme="minorEastAsia" w:hAnsiTheme="minorEastAsia" w:cstheme="minorEastAsia"/>
          <w:strike w:val="0"/>
          <w:dstrike w:val="0"/>
          <w:color w:val="FF0000"/>
          <w:sz w:val="24"/>
          <w:szCs w:val="32"/>
          <w:lang w:val="en-US" w:eastAsia="zh-CN"/>
        </w:rPr>
        <w:t>材料是通过网络平台填写后导出打印的版本，</w:t>
      </w:r>
      <w:r>
        <w:rPr>
          <w:rFonts w:hint="eastAsia" w:asciiTheme="minorEastAsia" w:hAnsiTheme="minorEastAsia" w:eastAsiaTheme="minorEastAsia" w:cstheme="minorEastAsia"/>
          <w:strike w:val="0"/>
          <w:dstrike w:val="0"/>
          <w:color w:val="FF0000"/>
          <w:sz w:val="24"/>
          <w:szCs w:val="32"/>
        </w:rPr>
        <w:t>如有问题应及时要求申</w:t>
      </w:r>
      <w:r>
        <w:rPr>
          <w:rFonts w:hint="eastAsia" w:asciiTheme="minorEastAsia" w:hAnsiTheme="minorEastAsia" w:cstheme="minorEastAsia"/>
          <w:strike w:val="0"/>
          <w:dstrike w:val="0"/>
          <w:color w:val="FF0000"/>
          <w:sz w:val="24"/>
          <w:szCs w:val="32"/>
          <w:lang w:val="en-US" w:eastAsia="zh-CN"/>
        </w:rPr>
        <w:t>请</w:t>
      </w:r>
      <w:r>
        <w:rPr>
          <w:rFonts w:hint="eastAsia" w:asciiTheme="minorEastAsia" w:hAnsiTheme="minorEastAsia" w:eastAsiaTheme="minorEastAsia" w:cstheme="minorEastAsia"/>
          <w:strike w:val="0"/>
          <w:dstrike w:val="0"/>
          <w:color w:val="FF0000"/>
          <w:sz w:val="24"/>
          <w:szCs w:val="32"/>
        </w:rPr>
        <w:t>人</w:t>
      </w:r>
      <w:r>
        <w:rPr>
          <w:rFonts w:hint="eastAsia" w:asciiTheme="minorEastAsia" w:hAnsiTheme="minorEastAsia" w:cstheme="minorEastAsia"/>
          <w:strike w:val="0"/>
          <w:dstrike w:val="0"/>
          <w:color w:val="FF0000"/>
          <w:sz w:val="24"/>
          <w:szCs w:val="32"/>
          <w:lang w:val="en-US" w:eastAsia="zh-CN"/>
        </w:rPr>
        <w:t>登陆平台</w:t>
      </w:r>
      <w:r>
        <w:rPr>
          <w:rFonts w:hint="eastAsia" w:asciiTheme="minorEastAsia" w:hAnsiTheme="minorEastAsia" w:eastAsiaTheme="minorEastAsia" w:cstheme="minorEastAsia"/>
          <w:strike w:val="0"/>
          <w:dstrike w:val="0"/>
          <w:color w:val="FF0000"/>
          <w:sz w:val="24"/>
          <w:szCs w:val="32"/>
        </w:rPr>
        <w:t>修改后重新</w:t>
      </w:r>
      <w:r>
        <w:rPr>
          <w:rFonts w:hint="eastAsia" w:asciiTheme="minorEastAsia" w:hAnsiTheme="minorEastAsia" w:cstheme="minorEastAsia"/>
          <w:strike w:val="0"/>
          <w:dstrike w:val="0"/>
          <w:color w:val="FF0000"/>
          <w:sz w:val="24"/>
          <w:szCs w:val="32"/>
          <w:lang w:val="en-US" w:eastAsia="zh-CN"/>
        </w:rPr>
        <w:t>导出打印</w:t>
      </w:r>
      <w:r>
        <w:rPr>
          <w:rFonts w:hint="eastAsia" w:asciiTheme="minorEastAsia" w:hAnsiTheme="minorEastAsia" w:cstheme="minorEastAsia"/>
          <w:strike w:val="0"/>
          <w:dstrike w:val="0"/>
          <w:color w:val="FF0000"/>
          <w:sz w:val="24"/>
          <w:szCs w:val="32"/>
          <w:lang w:eastAsia="zh-CN"/>
        </w:rPr>
        <w:t>。</w:t>
      </w:r>
      <w:r>
        <w:rPr>
          <w:rFonts w:hint="eastAsia" w:asciiTheme="minorEastAsia" w:hAnsiTheme="minorEastAsia" w:eastAsiaTheme="minorEastAsia" w:cstheme="minorEastAsia"/>
          <w:strike w:val="0"/>
          <w:dstrike w:val="0"/>
          <w:sz w:val="24"/>
          <w:szCs w:val="32"/>
        </w:rPr>
        <w:t>将本单位申报书基本信息录入申报数据汇总表。</w:t>
      </w:r>
      <w:r>
        <w:rPr>
          <w:rFonts w:hint="eastAsia" w:asciiTheme="minorEastAsia" w:hAnsiTheme="minorEastAsia" w:cstheme="minorEastAsia"/>
          <w:strike w:val="0"/>
          <w:dstrike w:val="0"/>
          <w:color w:val="auto"/>
          <w:sz w:val="24"/>
          <w:szCs w:val="32"/>
          <w:lang w:val="en-US" w:eastAsia="zh-CN"/>
        </w:rPr>
        <w:t>国家</w:t>
      </w:r>
      <w:r>
        <w:rPr>
          <w:rFonts w:hint="eastAsia" w:asciiTheme="minorEastAsia" w:hAnsiTheme="minorEastAsia" w:eastAsiaTheme="minorEastAsia" w:cstheme="minorEastAsia"/>
          <w:strike w:val="0"/>
          <w:dstrike w:val="0"/>
          <w:color w:val="auto"/>
          <w:sz w:val="24"/>
          <w:szCs w:val="32"/>
          <w:highlight w:val="none"/>
        </w:rPr>
        <w:t>重大重点</w:t>
      </w:r>
      <w:r>
        <w:rPr>
          <w:rFonts w:hint="eastAsia" w:asciiTheme="minorEastAsia" w:hAnsiTheme="minorEastAsia" w:cstheme="minorEastAsia"/>
          <w:strike w:val="0"/>
          <w:dstrike w:val="0"/>
          <w:color w:val="auto"/>
          <w:sz w:val="24"/>
          <w:szCs w:val="32"/>
          <w:highlight w:val="none"/>
          <w:lang w:val="en-US" w:eastAsia="zh-CN"/>
        </w:rPr>
        <w:t>课题</w:t>
      </w:r>
      <w:r>
        <w:rPr>
          <w:rFonts w:hint="eastAsia" w:asciiTheme="minorEastAsia" w:hAnsiTheme="minorEastAsia" w:eastAsiaTheme="minorEastAsia" w:cstheme="minorEastAsia"/>
          <w:strike w:val="0"/>
          <w:dstrike w:val="0"/>
          <w:color w:val="auto"/>
          <w:sz w:val="24"/>
          <w:szCs w:val="32"/>
        </w:rPr>
        <w:t>《投标书》</w:t>
      </w:r>
      <w:r>
        <w:rPr>
          <w:rFonts w:hint="eastAsia" w:asciiTheme="minorEastAsia" w:hAnsiTheme="minorEastAsia" w:eastAsiaTheme="minorEastAsia" w:cstheme="minorEastAsia"/>
          <w:strike w:val="0"/>
          <w:dstrike w:val="0"/>
          <w:color w:val="auto"/>
          <w:sz w:val="24"/>
          <w:szCs w:val="32"/>
          <w:highlight w:val="none"/>
        </w:rPr>
        <w:t>中表1</w:t>
      </w:r>
      <w:r>
        <w:rPr>
          <w:rFonts w:hint="eastAsia" w:asciiTheme="minorEastAsia" w:hAnsiTheme="minorEastAsia" w:cstheme="minorEastAsia"/>
          <w:strike w:val="0"/>
          <w:dstrike w:val="0"/>
          <w:color w:val="auto"/>
          <w:sz w:val="24"/>
          <w:szCs w:val="32"/>
          <w:highlight w:val="none"/>
          <w:lang w:val="en-US" w:eastAsia="zh-CN"/>
        </w:rPr>
        <w:t>3</w:t>
      </w:r>
      <w:r>
        <w:rPr>
          <w:rFonts w:hint="eastAsia" w:asciiTheme="minorEastAsia" w:hAnsiTheme="minorEastAsia" w:eastAsiaTheme="minorEastAsia" w:cstheme="minorEastAsia"/>
          <w:strike w:val="0"/>
          <w:dstrike w:val="0"/>
          <w:color w:val="auto"/>
          <w:sz w:val="24"/>
          <w:szCs w:val="32"/>
          <w:highlight w:val="none"/>
        </w:rPr>
        <w:t>需所在院系或研究机构加盖公章和负责人签章。</w:t>
      </w:r>
      <w:r>
        <w:rPr>
          <w:rFonts w:hint="eastAsia" w:asciiTheme="minorEastAsia" w:hAnsiTheme="minorEastAsia" w:eastAsiaTheme="minorEastAsia" w:cstheme="minorEastAsia"/>
          <w:strike w:val="0"/>
          <w:dstrike w:val="0"/>
          <w:color w:val="auto"/>
          <w:sz w:val="24"/>
          <w:szCs w:val="32"/>
        </w:rPr>
        <w:t>其他类别课题《申请书》只需相关签名，无需加盖实体院系公章。</w:t>
      </w:r>
    </w:p>
    <w:p>
      <w:pPr>
        <w:numPr>
          <w:ilvl w:val="0"/>
          <w:numId w:val="0"/>
        </w:numPr>
        <w:spacing w:line="360" w:lineRule="auto"/>
        <w:ind w:firstLine="480" w:firstLineChars="200"/>
        <w:rPr>
          <w:rFonts w:hint="eastAsia" w:asciiTheme="minorEastAsia" w:hAnsiTheme="minorEastAsia" w:eastAsiaTheme="minorEastAsia" w:cstheme="minorEastAsia"/>
          <w:b w:val="0"/>
          <w:bCs w:val="0"/>
          <w:strike w:val="0"/>
          <w:dstrike w:val="0"/>
          <w:color w:val="FF0000"/>
          <w:sz w:val="24"/>
          <w:szCs w:val="32"/>
          <w:u w:val="single"/>
        </w:rPr>
      </w:pPr>
      <w:r>
        <w:rPr>
          <w:rFonts w:hint="eastAsia" w:asciiTheme="minorEastAsia" w:hAnsiTheme="minorEastAsia" w:cstheme="minorEastAsia"/>
          <w:b w:val="0"/>
          <w:bCs w:val="0"/>
          <w:strike w:val="0"/>
          <w:dstrike w:val="0"/>
          <w:color w:val="FF0000"/>
          <w:sz w:val="24"/>
          <w:szCs w:val="32"/>
          <w:u w:val="single"/>
          <w:lang w:val="en-US" w:eastAsia="zh-CN"/>
        </w:rPr>
        <w:t>5、各单位科研秘书于</w:t>
      </w:r>
      <w:r>
        <w:rPr>
          <w:rFonts w:hint="eastAsia" w:asciiTheme="minorEastAsia" w:hAnsiTheme="minorEastAsia" w:eastAsiaTheme="minorEastAsia" w:cstheme="minorEastAsia"/>
          <w:b w:val="0"/>
          <w:bCs w:val="0"/>
          <w:strike w:val="0"/>
          <w:dstrike w:val="0"/>
          <w:color w:val="FF0000"/>
          <w:sz w:val="24"/>
          <w:szCs w:val="32"/>
          <w:u w:val="single"/>
        </w:rPr>
        <w:t>202</w:t>
      </w:r>
      <w:r>
        <w:rPr>
          <w:rFonts w:hint="eastAsia" w:asciiTheme="minorEastAsia" w:hAnsiTheme="minorEastAsia" w:cstheme="minorEastAsia"/>
          <w:b w:val="0"/>
          <w:bCs w:val="0"/>
          <w:strike w:val="0"/>
          <w:dstrike w:val="0"/>
          <w:color w:val="FF0000"/>
          <w:sz w:val="24"/>
          <w:szCs w:val="32"/>
          <w:u w:val="single"/>
          <w:lang w:val="en-US" w:eastAsia="zh-CN"/>
        </w:rPr>
        <w:t>2</w:t>
      </w:r>
      <w:r>
        <w:rPr>
          <w:rFonts w:hint="eastAsia" w:asciiTheme="minorEastAsia" w:hAnsiTheme="minorEastAsia" w:eastAsiaTheme="minorEastAsia" w:cstheme="minorEastAsia"/>
          <w:b w:val="0"/>
          <w:bCs w:val="0"/>
          <w:strike w:val="0"/>
          <w:dstrike w:val="0"/>
          <w:color w:val="FF0000"/>
          <w:sz w:val="24"/>
          <w:szCs w:val="32"/>
          <w:u w:val="single"/>
        </w:rPr>
        <w:t>年</w:t>
      </w:r>
      <w:r>
        <w:rPr>
          <w:rFonts w:hint="eastAsia" w:asciiTheme="minorEastAsia" w:hAnsiTheme="minorEastAsia" w:cstheme="minorEastAsia"/>
          <w:b w:val="0"/>
          <w:bCs w:val="0"/>
          <w:strike w:val="0"/>
          <w:dstrike w:val="0"/>
          <w:color w:val="FF0000"/>
          <w:sz w:val="24"/>
          <w:szCs w:val="32"/>
          <w:u w:val="single"/>
          <w:lang w:val="en-US" w:eastAsia="zh-CN"/>
        </w:rPr>
        <w:t>3</w:t>
      </w:r>
      <w:r>
        <w:rPr>
          <w:rFonts w:hint="eastAsia" w:asciiTheme="minorEastAsia" w:hAnsiTheme="minorEastAsia" w:eastAsiaTheme="minorEastAsia" w:cstheme="minorEastAsia"/>
          <w:b w:val="0"/>
          <w:bCs w:val="0"/>
          <w:strike w:val="0"/>
          <w:dstrike w:val="0"/>
          <w:color w:val="FF0000"/>
          <w:sz w:val="24"/>
          <w:szCs w:val="32"/>
          <w:u w:val="single"/>
        </w:rPr>
        <w:t>月</w:t>
      </w:r>
      <w:r>
        <w:rPr>
          <w:rFonts w:hint="eastAsia" w:asciiTheme="minorEastAsia" w:hAnsiTheme="minorEastAsia" w:cstheme="minorEastAsia"/>
          <w:b w:val="0"/>
          <w:bCs w:val="0"/>
          <w:strike w:val="0"/>
          <w:dstrike w:val="0"/>
          <w:color w:val="FF0000"/>
          <w:sz w:val="24"/>
          <w:szCs w:val="32"/>
          <w:u w:val="single"/>
          <w:lang w:val="en-US" w:eastAsia="zh-CN"/>
        </w:rPr>
        <w:t>24</w:t>
      </w:r>
      <w:r>
        <w:rPr>
          <w:rFonts w:hint="eastAsia" w:asciiTheme="minorEastAsia" w:hAnsiTheme="minorEastAsia" w:eastAsiaTheme="minorEastAsia" w:cstheme="minorEastAsia"/>
          <w:b w:val="0"/>
          <w:bCs w:val="0"/>
          <w:strike w:val="0"/>
          <w:dstrike w:val="0"/>
          <w:color w:val="FF0000"/>
          <w:sz w:val="24"/>
          <w:szCs w:val="32"/>
          <w:u w:val="single"/>
        </w:rPr>
        <w:t>日</w:t>
      </w:r>
      <w:r>
        <w:rPr>
          <w:rFonts w:hint="eastAsia" w:asciiTheme="minorEastAsia" w:hAnsiTheme="minorEastAsia" w:cstheme="minorEastAsia"/>
          <w:b w:val="0"/>
          <w:bCs w:val="0"/>
          <w:strike w:val="0"/>
          <w:dstrike w:val="0"/>
          <w:color w:val="FF0000"/>
          <w:sz w:val="24"/>
          <w:szCs w:val="32"/>
          <w:u w:val="single"/>
          <w:lang w:val="en-US" w:eastAsia="zh-CN"/>
        </w:rPr>
        <w:t>16时</w:t>
      </w:r>
      <w:r>
        <w:rPr>
          <w:rFonts w:hint="eastAsia" w:asciiTheme="minorEastAsia" w:hAnsiTheme="minorEastAsia" w:eastAsiaTheme="minorEastAsia" w:cstheme="minorEastAsia"/>
          <w:b w:val="0"/>
          <w:bCs w:val="0"/>
          <w:strike w:val="0"/>
          <w:dstrike w:val="0"/>
          <w:color w:val="FF0000"/>
          <w:sz w:val="24"/>
          <w:szCs w:val="32"/>
          <w:u w:val="single"/>
        </w:rPr>
        <w:t>前向文科院报送以下材料，逾期将无法受理：</w:t>
      </w:r>
    </w:p>
    <w:p>
      <w:pPr>
        <w:numPr>
          <w:ilvl w:val="0"/>
          <w:numId w:val="0"/>
        </w:numPr>
        <w:spacing w:line="360" w:lineRule="auto"/>
        <w:ind w:firstLine="480" w:firstLineChars="200"/>
        <w:rPr>
          <w:rFonts w:hint="eastAsia" w:asciiTheme="minorEastAsia" w:hAnsiTheme="minorEastAsia" w:eastAsiaTheme="minorEastAsia" w:cstheme="minorEastAsia"/>
          <w:strike w:val="0"/>
          <w:dstrike w:val="0"/>
          <w:sz w:val="24"/>
          <w:szCs w:val="32"/>
        </w:rPr>
      </w:pPr>
      <w:r>
        <w:rPr>
          <w:rFonts w:hint="eastAsia" w:asciiTheme="minorEastAsia" w:hAnsiTheme="minorEastAsia" w:eastAsiaTheme="minorEastAsia" w:cstheme="minorEastAsia"/>
          <w:strike w:val="0"/>
          <w:dstrike w:val="0"/>
          <w:sz w:val="24"/>
          <w:szCs w:val="32"/>
        </w:rPr>
        <w:t>（1）</w:t>
      </w:r>
      <w:r>
        <w:rPr>
          <w:rFonts w:hint="eastAsia" w:asciiTheme="minorEastAsia" w:hAnsiTheme="minorEastAsia" w:cstheme="minorEastAsia"/>
          <w:strike w:val="0"/>
          <w:dstrike w:val="0"/>
          <w:sz w:val="24"/>
          <w:szCs w:val="32"/>
          <w:lang w:val="en-US" w:eastAsia="zh-CN"/>
        </w:rPr>
        <w:t>本单位</w:t>
      </w:r>
      <w:r>
        <w:rPr>
          <w:rFonts w:hint="eastAsia" w:asciiTheme="minorEastAsia" w:hAnsiTheme="minorEastAsia" w:eastAsiaTheme="minorEastAsia" w:cstheme="minorEastAsia"/>
          <w:strike w:val="0"/>
          <w:dstrike w:val="0"/>
          <w:sz w:val="24"/>
          <w:szCs w:val="32"/>
        </w:rPr>
        <w:t>国家重大重点课题《投标书》一式</w:t>
      </w:r>
      <w:r>
        <w:rPr>
          <w:rFonts w:hint="eastAsia" w:asciiTheme="minorEastAsia" w:hAnsiTheme="minorEastAsia" w:cstheme="minorEastAsia"/>
          <w:strike w:val="0"/>
          <w:dstrike w:val="0"/>
          <w:sz w:val="24"/>
          <w:szCs w:val="32"/>
          <w:lang w:val="en-US" w:eastAsia="zh-CN"/>
        </w:rPr>
        <w:t>7</w:t>
      </w:r>
      <w:r>
        <w:rPr>
          <w:rFonts w:hint="eastAsia" w:asciiTheme="minorEastAsia" w:hAnsiTheme="minorEastAsia" w:eastAsiaTheme="minorEastAsia" w:cstheme="minorEastAsia"/>
          <w:strike w:val="0"/>
          <w:dstrike w:val="0"/>
          <w:sz w:val="24"/>
          <w:szCs w:val="32"/>
        </w:rPr>
        <w:t>份（</w:t>
      </w:r>
      <w:r>
        <w:rPr>
          <w:rFonts w:hint="eastAsia" w:asciiTheme="minorEastAsia" w:hAnsiTheme="minorEastAsia" w:cstheme="minorEastAsia"/>
          <w:strike w:val="0"/>
          <w:dstrike w:val="0"/>
          <w:sz w:val="24"/>
          <w:szCs w:val="32"/>
          <w:lang w:val="en-US" w:eastAsia="zh-CN"/>
        </w:rPr>
        <w:t>均为原件，</w:t>
      </w:r>
      <w:r>
        <w:rPr>
          <w:rFonts w:hint="eastAsia" w:asciiTheme="minorEastAsia" w:hAnsiTheme="minorEastAsia" w:eastAsiaTheme="minorEastAsia" w:cstheme="minorEastAsia"/>
          <w:strike w:val="0"/>
          <w:dstrike w:val="0"/>
          <w:sz w:val="24"/>
          <w:szCs w:val="32"/>
        </w:rPr>
        <w:t>太厚可用胶装订，加封面）；其他类别课题《申请书》</w:t>
      </w:r>
      <w:r>
        <w:rPr>
          <w:rFonts w:hint="eastAsia" w:asciiTheme="minorEastAsia" w:hAnsiTheme="minorEastAsia" w:cstheme="minorEastAsia"/>
          <w:strike w:val="0"/>
          <w:dstrike w:val="0"/>
          <w:sz w:val="24"/>
          <w:szCs w:val="32"/>
          <w:lang w:val="en-US" w:eastAsia="zh-CN"/>
        </w:rPr>
        <w:t>和《</w:t>
      </w:r>
      <w:r>
        <w:rPr>
          <w:rFonts w:hint="eastAsia" w:asciiTheme="minorEastAsia" w:hAnsiTheme="minorEastAsia" w:eastAsiaTheme="minorEastAsia" w:cstheme="minorEastAsia"/>
          <w:strike w:val="0"/>
          <w:dstrike w:val="0"/>
          <w:sz w:val="24"/>
          <w:szCs w:val="32"/>
        </w:rPr>
        <w:t>活页</w:t>
      </w:r>
      <w:r>
        <w:rPr>
          <w:rFonts w:hint="eastAsia" w:asciiTheme="minorEastAsia" w:hAnsiTheme="minorEastAsia" w:cstheme="minorEastAsia"/>
          <w:strike w:val="0"/>
          <w:dstrike w:val="0"/>
          <w:sz w:val="24"/>
          <w:szCs w:val="32"/>
          <w:lang w:val="en-US" w:eastAsia="zh-CN"/>
        </w:rPr>
        <w:t>》1</w:t>
      </w:r>
      <w:r>
        <w:rPr>
          <w:rFonts w:hint="eastAsia" w:asciiTheme="minorEastAsia" w:hAnsiTheme="minorEastAsia" w:eastAsiaTheme="minorEastAsia" w:cstheme="minorEastAsia"/>
          <w:strike w:val="0"/>
          <w:dstrike w:val="0"/>
          <w:sz w:val="24"/>
          <w:szCs w:val="32"/>
        </w:rPr>
        <w:t>份原件，《活页》夹在《申请书》内。以上材料均为A3纸双面印制、中缝装订。</w:t>
      </w:r>
    </w:p>
    <w:p>
      <w:pPr>
        <w:spacing w:line="360" w:lineRule="auto"/>
        <w:ind w:firstLine="480" w:firstLineChars="200"/>
        <w:rPr>
          <w:rFonts w:hint="eastAsia" w:asciiTheme="minorEastAsia" w:hAnsiTheme="minorEastAsia" w:eastAsiaTheme="minorEastAsia" w:cstheme="minorEastAsia"/>
          <w:strike w:val="0"/>
          <w:dstrike w:val="0"/>
          <w:sz w:val="24"/>
          <w:szCs w:val="32"/>
        </w:rPr>
      </w:pPr>
      <w:r>
        <w:rPr>
          <w:rFonts w:hint="eastAsia" w:asciiTheme="minorEastAsia" w:hAnsiTheme="minorEastAsia" w:eastAsiaTheme="minorEastAsia" w:cstheme="minorEastAsia"/>
          <w:strike w:val="0"/>
          <w:dstrike w:val="0"/>
          <w:sz w:val="24"/>
          <w:szCs w:val="32"/>
        </w:rPr>
        <w:t>（2）本单位《汇总表》</w:t>
      </w:r>
      <w:r>
        <w:rPr>
          <w:rFonts w:hint="eastAsia" w:asciiTheme="minorEastAsia" w:hAnsiTheme="minorEastAsia" w:cstheme="minorEastAsia"/>
          <w:strike w:val="0"/>
          <w:dstrike w:val="0"/>
          <w:sz w:val="24"/>
          <w:szCs w:val="32"/>
          <w:lang w:val="en-US" w:eastAsia="zh-CN"/>
        </w:rPr>
        <w:t>e</w:t>
      </w:r>
      <w:r>
        <w:rPr>
          <w:rFonts w:hint="eastAsia" w:asciiTheme="minorEastAsia" w:hAnsiTheme="minorEastAsia" w:eastAsiaTheme="minorEastAsia" w:cstheme="minorEastAsia"/>
          <w:strike w:val="0"/>
          <w:dstrike w:val="0"/>
          <w:sz w:val="24"/>
          <w:szCs w:val="32"/>
        </w:rPr>
        <w:t>xcel版，纸质版</w:t>
      </w:r>
      <w:r>
        <w:rPr>
          <w:rFonts w:hint="eastAsia" w:asciiTheme="minorEastAsia" w:hAnsiTheme="minorEastAsia" w:cstheme="minorEastAsia"/>
          <w:strike w:val="0"/>
          <w:dstrike w:val="0"/>
          <w:sz w:val="24"/>
          <w:szCs w:val="32"/>
          <w:lang w:val="en-US" w:eastAsia="zh-CN"/>
        </w:rPr>
        <w:t>1</w:t>
      </w:r>
      <w:r>
        <w:rPr>
          <w:rFonts w:hint="eastAsia" w:asciiTheme="minorEastAsia" w:hAnsiTheme="minorEastAsia" w:eastAsiaTheme="minorEastAsia" w:cstheme="minorEastAsia"/>
          <w:strike w:val="0"/>
          <w:dstrike w:val="0"/>
          <w:sz w:val="24"/>
          <w:szCs w:val="32"/>
        </w:rPr>
        <w:t>份并加盖</w:t>
      </w:r>
      <w:r>
        <w:rPr>
          <w:rFonts w:hint="eastAsia" w:asciiTheme="minorEastAsia" w:hAnsiTheme="minorEastAsia" w:cstheme="minorEastAsia"/>
          <w:strike w:val="0"/>
          <w:dstrike w:val="0"/>
          <w:sz w:val="24"/>
          <w:szCs w:val="32"/>
          <w:lang w:val="en-US" w:eastAsia="zh-CN"/>
        </w:rPr>
        <w:t>单位</w:t>
      </w:r>
      <w:r>
        <w:rPr>
          <w:rFonts w:hint="eastAsia" w:asciiTheme="minorEastAsia" w:hAnsiTheme="minorEastAsia" w:eastAsiaTheme="minorEastAsia" w:cstheme="minorEastAsia"/>
          <w:strike w:val="0"/>
          <w:dstrike w:val="0"/>
          <w:sz w:val="24"/>
          <w:szCs w:val="32"/>
        </w:rPr>
        <w:t>公章。</w:t>
      </w:r>
    </w:p>
    <w:p>
      <w:pPr>
        <w:spacing w:line="360" w:lineRule="auto"/>
        <w:ind w:firstLine="480" w:firstLineChars="200"/>
        <w:rPr>
          <w:rFonts w:hint="eastAsia" w:asciiTheme="minorEastAsia" w:hAnsiTheme="minorEastAsia" w:eastAsiaTheme="minorEastAsia" w:cstheme="minorEastAsia"/>
          <w:b/>
          <w:bCs/>
          <w:strike w:val="0"/>
          <w:dstrike w:val="0"/>
          <w:color w:val="FF0000"/>
          <w:sz w:val="24"/>
          <w:szCs w:val="32"/>
          <w:u w:val="none"/>
        </w:rPr>
      </w:pPr>
      <w:r>
        <w:rPr>
          <w:rFonts w:hint="eastAsia" w:asciiTheme="minorEastAsia" w:hAnsiTheme="minorEastAsia" w:eastAsiaTheme="minorEastAsia" w:cstheme="minorEastAsia"/>
          <w:strike w:val="0"/>
          <w:dstrike w:val="0"/>
          <w:sz w:val="24"/>
          <w:szCs w:val="32"/>
        </w:rPr>
        <w:t>（3）本单位</w:t>
      </w:r>
      <w:r>
        <w:rPr>
          <w:rFonts w:hint="eastAsia" w:asciiTheme="minorEastAsia" w:hAnsiTheme="minorEastAsia" w:cstheme="minorEastAsia"/>
          <w:strike w:val="0"/>
          <w:dstrike w:val="0"/>
          <w:sz w:val="24"/>
          <w:szCs w:val="32"/>
          <w:lang w:val="en-US" w:eastAsia="zh-CN"/>
        </w:rPr>
        <w:t>国家重大重点课题</w:t>
      </w:r>
      <w:r>
        <w:rPr>
          <w:rFonts w:hint="eastAsia" w:asciiTheme="minorEastAsia" w:hAnsiTheme="minorEastAsia" w:eastAsiaTheme="minorEastAsia" w:cstheme="minorEastAsia"/>
          <w:strike w:val="0"/>
          <w:dstrike w:val="0"/>
          <w:sz w:val="24"/>
          <w:szCs w:val="32"/>
        </w:rPr>
        <w:t>《投标书》</w:t>
      </w:r>
      <w:r>
        <w:rPr>
          <w:rFonts w:hint="eastAsia" w:asciiTheme="minorEastAsia" w:hAnsiTheme="minorEastAsia" w:cstheme="minorEastAsia"/>
          <w:strike w:val="0"/>
          <w:dstrike w:val="0"/>
          <w:sz w:val="24"/>
          <w:szCs w:val="32"/>
          <w:lang w:val="en-US" w:eastAsia="zh-CN"/>
        </w:rPr>
        <w:t>pdf版、其他类别课题</w:t>
      </w:r>
      <w:r>
        <w:rPr>
          <w:rFonts w:hint="eastAsia" w:asciiTheme="minorEastAsia" w:hAnsiTheme="minorEastAsia" w:eastAsiaTheme="minorEastAsia" w:cstheme="minorEastAsia"/>
          <w:strike w:val="0"/>
          <w:dstrike w:val="0"/>
          <w:sz w:val="24"/>
          <w:szCs w:val="32"/>
        </w:rPr>
        <w:t>《申请书》</w:t>
      </w:r>
      <w:r>
        <w:rPr>
          <w:rFonts w:hint="eastAsia" w:asciiTheme="minorEastAsia" w:hAnsiTheme="minorEastAsia" w:cstheme="minorEastAsia"/>
          <w:strike w:val="0"/>
          <w:dstrike w:val="0"/>
          <w:sz w:val="24"/>
          <w:szCs w:val="32"/>
          <w:lang w:val="en-US" w:eastAsia="zh-CN"/>
        </w:rPr>
        <w:t>pdf版和《活页》pdf版（以“申请人姓名+投标书/申请书”、“申请人姓名+活页”命名），</w:t>
      </w:r>
      <w:r>
        <w:rPr>
          <w:rFonts w:hint="eastAsia" w:asciiTheme="minorEastAsia" w:hAnsiTheme="minorEastAsia" w:cstheme="minorEastAsia"/>
          <w:b w:val="0"/>
          <w:bCs w:val="0"/>
          <w:strike w:val="0"/>
          <w:dstrike w:val="0"/>
          <w:color w:val="FF0000"/>
          <w:sz w:val="24"/>
          <w:szCs w:val="32"/>
          <w:u w:val="none"/>
          <w:lang w:val="en-US" w:eastAsia="zh-CN"/>
        </w:rPr>
        <w:t>投标书和申请书需包含本人及课题组成员电子签名。</w:t>
      </w:r>
    </w:p>
    <w:p>
      <w:pPr>
        <w:spacing w:line="360" w:lineRule="auto"/>
        <w:ind w:firstLine="480" w:firstLineChars="200"/>
        <w:rPr>
          <w:rFonts w:hint="default" w:asciiTheme="minorEastAsia" w:hAnsiTheme="minorEastAsia" w:cstheme="minorEastAsia"/>
          <w:b w:val="0"/>
          <w:bCs w:val="0"/>
          <w:strike w:val="0"/>
          <w:dstrike w:val="0"/>
          <w:color w:val="FF0000"/>
          <w:sz w:val="24"/>
          <w:szCs w:val="32"/>
          <w:u w:val="single"/>
          <w:lang w:val="en-US" w:eastAsia="zh-CN"/>
        </w:rPr>
      </w:pPr>
      <w:r>
        <w:rPr>
          <w:rFonts w:hint="eastAsia" w:asciiTheme="minorEastAsia" w:hAnsiTheme="minorEastAsia" w:cstheme="minorEastAsia"/>
          <w:b w:val="0"/>
          <w:bCs w:val="0"/>
          <w:strike w:val="0"/>
          <w:dstrike w:val="0"/>
          <w:color w:val="FF0000"/>
          <w:sz w:val="24"/>
          <w:szCs w:val="32"/>
          <w:u w:val="single"/>
          <w:lang w:val="en-US" w:eastAsia="zh-CN"/>
        </w:rPr>
        <w:t>6、文科院收到以上材料后，将尽快审核、盖章、扫描并反馈各单位，届时须由申请人本人于3月28日16时前将盖章扫描件上传网络平台http://221.239.119.30/indexAction!to_index.action 完成本次申报，逾期不予受理。</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cstheme="minorEastAsia"/>
          <w:sz w:val="24"/>
          <w:szCs w:val="32"/>
          <w:lang w:val="en-US" w:eastAsia="zh-CN"/>
        </w:rPr>
        <w:t>十七、</w:t>
      </w:r>
      <w:r>
        <w:rPr>
          <w:rFonts w:hint="eastAsia" w:asciiTheme="minorEastAsia" w:hAnsiTheme="minorEastAsia" w:eastAsiaTheme="minorEastAsia" w:cstheme="minorEastAsia"/>
          <w:sz w:val="24"/>
          <w:szCs w:val="32"/>
        </w:rPr>
        <w:t>受新冠肺炎疫情影响，2022年度全国教育科学规划课题申报工作安排如有变化，</w:t>
      </w:r>
      <w:r>
        <w:rPr>
          <w:rFonts w:hint="eastAsia" w:asciiTheme="minorEastAsia" w:hAnsiTheme="minorEastAsia" w:cstheme="minorEastAsia"/>
          <w:sz w:val="24"/>
          <w:szCs w:val="32"/>
          <w:lang w:val="en-US" w:eastAsia="zh-CN"/>
        </w:rPr>
        <w:t>文科院</w:t>
      </w:r>
      <w:r>
        <w:rPr>
          <w:rFonts w:hint="eastAsia" w:asciiTheme="minorEastAsia" w:hAnsiTheme="minorEastAsia" w:eastAsiaTheme="minorEastAsia" w:cstheme="minorEastAsia"/>
          <w:sz w:val="24"/>
          <w:szCs w:val="32"/>
        </w:rPr>
        <w:t>将第一时间另行通知。</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十</w:t>
      </w:r>
      <w:r>
        <w:rPr>
          <w:rFonts w:hint="eastAsia" w:asciiTheme="minorEastAsia" w:hAnsiTheme="minorEastAsia" w:cstheme="minorEastAsia"/>
          <w:sz w:val="24"/>
          <w:szCs w:val="32"/>
          <w:lang w:val="en-US" w:eastAsia="zh-CN"/>
        </w:rPr>
        <w:t>八</w:t>
      </w:r>
      <w:r>
        <w:rPr>
          <w:rFonts w:hint="eastAsia" w:asciiTheme="minorEastAsia" w:hAnsiTheme="minorEastAsia" w:eastAsiaTheme="minorEastAsia" w:cstheme="minorEastAsia"/>
          <w:sz w:val="24"/>
          <w:szCs w:val="32"/>
        </w:rPr>
        <w:t>、申报过程中如有其他问题，请及时与所在部、院、系科研管理负责人联系，也可直接与文科院联系。</w:t>
      </w:r>
    </w:p>
    <w:p>
      <w:pPr>
        <w:spacing w:line="360" w:lineRule="auto"/>
        <w:rPr>
          <w:rFonts w:hint="eastAsia" w:asciiTheme="minorEastAsia" w:hAnsiTheme="minorEastAsia" w:eastAsiaTheme="minorEastAsia" w:cstheme="minorEastAsia"/>
          <w:sz w:val="24"/>
          <w:szCs w:val="32"/>
        </w:rPr>
      </w:pP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联系人：高嘉依  霍九仓</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联系电话：54836253  54836255</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邮箱：gaojiayi@admin.ecnu.edu.cn</w:t>
      </w:r>
    </w:p>
    <w:p>
      <w:pPr>
        <w:spacing w:line="360" w:lineRule="auto"/>
        <w:ind w:firstLine="480" w:firstLineChars="200"/>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地址：中北校区办公楼中楼1109室  闵行校区行政楼1209室</w:t>
      </w:r>
    </w:p>
    <w:p>
      <w:pPr>
        <w:spacing w:line="360" w:lineRule="auto"/>
        <w:rPr>
          <w:rFonts w:hint="eastAsia" w:asciiTheme="minorEastAsia" w:hAnsiTheme="minorEastAsia" w:eastAsiaTheme="minorEastAsia" w:cstheme="minorEastAsia"/>
          <w:sz w:val="24"/>
          <w:szCs w:val="32"/>
        </w:rPr>
      </w:pPr>
    </w:p>
    <w:p>
      <w:pPr>
        <w:spacing w:line="360" w:lineRule="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 xml:space="preserve"> </w:t>
      </w:r>
    </w:p>
    <w:p>
      <w:pPr>
        <w:spacing w:line="360" w:lineRule="auto"/>
        <w:rPr>
          <w:rFonts w:hint="eastAsia" w:asciiTheme="minorEastAsia" w:hAnsiTheme="minorEastAsia" w:eastAsiaTheme="minorEastAsia" w:cstheme="minorEastAsia"/>
          <w:sz w:val="24"/>
          <w:szCs w:val="32"/>
        </w:rPr>
      </w:pPr>
    </w:p>
    <w:p>
      <w:pPr>
        <w:spacing w:line="360" w:lineRule="auto"/>
        <w:jc w:val="righ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人文与社会科学研究院</w:t>
      </w:r>
    </w:p>
    <w:p>
      <w:pPr>
        <w:spacing w:line="360" w:lineRule="auto"/>
        <w:jc w:val="right"/>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rPr>
        <w:t>2022年</w:t>
      </w:r>
      <w:r>
        <w:rPr>
          <w:rFonts w:hint="eastAsia" w:asciiTheme="minorEastAsia" w:hAnsiTheme="minorEastAsia" w:cstheme="minorEastAsia"/>
          <w:sz w:val="24"/>
          <w:szCs w:val="32"/>
          <w:lang w:val="en-US" w:eastAsia="zh-CN"/>
        </w:rPr>
        <w:t>2</w:t>
      </w:r>
      <w:r>
        <w:rPr>
          <w:rFonts w:hint="eastAsia" w:asciiTheme="minorEastAsia" w:hAnsiTheme="minorEastAsia" w:eastAsiaTheme="minorEastAsia" w:cstheme="minorEastAsia"/>
          <w:sz w:val="24"/>
          <w:szCs w:val="32"/>
        </w:rPr>
        <w:t>月</w:t>
      </w:r>
      <w:r>
        <w:rPr>
          <w:rFonts w:hint="eastAsia" w:asciiTheme="minorEastAsia" w:hAnsiTheme="minorEastAsia" w:cstheme="minorEastAsia"/>
          <w:sz w:val="24"/>
          <w:szCs w:val="32"/>
          <w:lang w:val="en-US" w:eastAsia="zh-CN"/>
        </w:rPr>
        <w:t>9</w:t>
      </w:r>
      <w:r>
        <w:rPr>
          <w:rFonts w:hint="eastAsia" w:asciiTheme="minorEastAsia" w:hAnsiTheme="minorEastAsia" w:eastAsiaTheme="minorEastAsia" w:cstheme="minorEastAsia"/>
          <w:sz w:val="24"/>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1B198A"/>
    <w:rsid w:val="07A45B46"/>
    <w:rsid w:val="0A84735B"/>
    <w:rsid w:val="0A940D19"/>
    <w:rsid w:val="0CD67DB1"/>
    <w:rsid w:val="0CE42454"/>
    <w:rsid w:val="1E1B198A"/>
    <w:rsid w:val="23ED6BBC"/>
    <w:rsid w:val="25E43C8A"/>
    <w:rsid w:val="28AE7A00"/>
    <w:rsid w:val="2ED973C6"/>
    <w:rsid w:val="30493A22"/>
    <w:rsid w:val="34BF2AB9"/>
    <w:rsid w:val="3C072458"/>
    <w:rsid w:val="3C183025"/>
    <w:rsid w:val="3C7C0E94"/>
    <w:rsid w:val="3DAB1742"/>
    <w:rsid w:val="541B4F1D"/>
    <w:rsid w:val="63941FF2"/>
    <w:rsid w:val="67374EF4"/>
    <w:rsid w:val="6929458F"/>
    <w:rsid w:val="70F16638"/>
    <w:rsid w:val="719806AC"/>
    <w:rsid w:val="721872A8"/>
    <w:rsid w:val="7B7B29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2022-02-08T05:23:00Z</dcterms:created>
  <dc:creator>糯米姐姐</dc:creator>
  <cp:lastModifiedBy>糯米姐姐</cp:lastModifiedBy>
  <dcterms:modified xsi:type="dcterms:W3CDTF">2022-02-09T02:21:31Z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FB26B64405114D34B6615E69DF2BD1DE</vt:lpwstr>
  </property>
</Properties>
</file>